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55" w:rsidRPr="00360A47" w:rsidRDefault="00A44E55" w:rsidP="00A44E5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44E55" w:rsidRPr="00360A47" w:rsidRDefault="00A44E55" w:rsidP="00A44E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A47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5F3948" w:rsidRPr="00360A4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3205B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F3948" w:rsidRPr="00360A47"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:rsidR="00A44E55" w:rsidRPr="00360A47" w:rsidRDefault="00A44E55" w:rsidP="00A44E55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0A47">
        <w:rPr>
          <w:rFonts w:ascii="Times New Roman" w:hAnsi="Times New Roman" w:cs="Times New Roman"/>
          <w:b/>
          <w:bCs/>
          <w:sz w:val="28"/>
          <w:szCs w:val="28"/>
        </w:rPr>
        <w:t>вскрытия конвертов с заявками на участие в открытом конкурсе</w:t>
      </w:r>
      <w:r w:rsidRPr="00360A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44E55" w:rsidRPr="00360A47" w:rsidRDefault="00A44E55" w:rsidP="005F3948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A47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по капитальному ремонту многоквартирного дома </w:t>
      </w:r>
      <w:r w:rsidR="005F3948" w:rsidRPr="00360A47">
        <w:rPr>
          <w:rFonts w:ascii="Times New Roman" w:hAnsi="Times New Roman" w:cs="Times New Roman"/>
          <w:sz w:val="28"/>
          <w:szCs w:val="28"/>
        </w:rPr>
        <w:t>№</w:t>
      </w:r>
      <w:r w:rsidR="00C9757C">
        <w:rPr>
          <w:rFonts w:ascii="Times New Roman" w:hAnsi="Times New Roman" w:cs="Times New Roman"/>
          <w:sz w:val="28"/>
          <w:szCs w:val="28"/>
        </w:rPr>
        <w:t>2</w:t>
      </w:r>
      <w:r w:rsidR="003205B4">
        <w:rPr>
          <w:rFonts w:ascii="Times New Roman" w:hAnsi="Times New Roman" w:cs="Times New Roman"/>
          <w:sz w:val="28"/>
          <w:szCs w:val="28"/>
        </w:rPr>
        <w:t>2</w:t>
      </w:r>
      <w:r w:rsidR="005F3948" w:rsidRPr="00360A47">
        <w:rPr>
          <w:rFonts w:ascii="Times New Roman" w:hAnsi="Times New Roman" w:cs="Times New Roman"/>
          <w:sz w:val="28"/>
          <w:szCs w:val="28"/>
        </w:rPr>
        <w:t xml:space="preserve"> по </w:t>
      </w:r>
      <w:r w:rsidR="00AA4321">
        <w:rPr>
          <w:rFonts w:ascii="Times New Roman" w:hAnsi="Times New Roman" w:cs="Times New Roman"/>
          <w:sz w:val="28"/>
          <w:szCs w:val="28"/>
        </w:rPr>
        <w:t>у</w:t>
      </w:r>
      <w:r w:rsidR="00FC63C6" w:rsidRPr="00360A47">
        <w:rPr>
          <w:rFonts w:ascii="Times New Roman" w:hAnsi="Times New Roman" w:cs="Times New Roman"/>
          <w:sz w:val="28"/>
          <w:szCs w:val="28"/>
        </w:rPr>
        <w:t xml:space="preserve">л. </w:t>
      </w:r>
      <w:r w:rsidR="00C9757C">
        <w:rPr>
          <w:rFonts w:ascii="Times New Roman" w:hAnsi="Times New Roman" w:cs="Times New Roman"/>
          <w:sz w:val="28"/>
          <w:szCs w:val="28"/>
        </w:rPr>
        <w:t>Энергетическая</w:t>
      </w:r>
      <w:r w:rsidR="005F3948" w:rsidRPr="00360A47">
        <w:rPr>
          <w:rFonts w:ascii="Times New Roman" w:hAnsi="Times New Roman" w:cs="Times New Roman"/>
          <w:sz w:val="28"/>
          <w:szCs w:val="28"/>
        </w:rPr>
        <w:t xml:space="preserve"> Октябрьского района г.о. Саранск</w:t>
      </w:r>
    </w:p>
    <w:p w:rsidR="00A44E55" w:rsidRPr="00360A47" w:rsidRDefault="00A44E55" w:rsidP="00A44E55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F6088" w:rsidRPr="00360A47" w:rsidRDefault="00CF6088" w:rsidP="00CF60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г. Саранск, ул. Гожувская, 40, малый зал</w:t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="00AA4321">
        <w:rPr>
          <w:rFonts w:ascii="Times New Roman" w:hAnsi="Times New Roman" w:cs="Times New Roman"/>
          <w:sz w:val="28"/>
          <w:szCs w:val="28"/>
        </w:rPr>
        <w:t>29</w:t>
      </w:r>
      <w:r w:rsidRPr="00360A47">
        <w:rPr>
          <w:rFonts w:ascii="Times New Roman" w:hAnsi="Times New Roman" w:cs="Times New Roman"/>
          <w:sz w:val="28"/>
          <w:szCs w:val="28"/>
        </w:rPr>
        <w:t>.</w:t>
      </w:r>
      <w:r w:rsidR="00AA4321">
        <w:rPr>
          <w:rFonts w:ascii="Times New Roman" w:hAnsi="Times New Roman" w:cs="Times New Roman"/>
          <w:sz w:val="28"/>
          <w:szCs w:val="28"/>
        </w:rPr>
        <w:t>05</w:t>
      </w:r>
      <w:r w:rsidRPr="00360A47">
        <w:rPr>
          <w:rFonts w:ascii="Times New Roman" w:hAnsi="Times New Roman" w:cs="Times New Roman"/>
          <w:sz w:val="28"/>
          <w:szCs w:val="28"/>
        </w:rPr>
        <w:t>.201</w:t>
      </w:r>
      <w:r w:rsidR="00AA4321">
        <w:rPr>
          <w:rFonts w:ascii="Times New Roman" w:hAnsi="Times New Roman" w:cs="Times New Roman"/>
          <w:sz w:val="28"/>
          <w:szCs w:val="28"/>
        </w:rPr>
        <w:t>2</w:t>
      </w:r>
      <w:r w:rsidRPr="00360A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F6088" w:rsidRPr="00360A47" w:rsidRDefault="00CF6088" w:rsidP="00CF608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</w:p>
    <w:p w:rsidR="00CF6088" w:rsidRPr="00360A47" w:rsidRDefault="00CF6088" w:rsidP="00CF608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p w:rsidR="00CF6088" w:rsidRPr="0040328C" w:rsidRDefault="00CF6088" w:rsidP="00CF6088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CF6088" w:rsidRPr="00976BBC" w:rsidRDefault="00CF6088" w:rsidP="00CF6088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Председатель комиссии  Кузьмин Александр Александрович – первый заместитель Главы Администрации Ок</w:t>
      </w:r>
      <w:r w:rsidR="00B63B2A">
        <w:rPr>
          <w:szCs w:val="28"/>
        </w:rPr>
        <w:t>тя</w:t>
      </w:r>
      <w:r w:rsidRPr="00976BBC">
        <w:rPr>
          <w:szCs w:val="28"/>
        </w:rPr>
        <w:t>брьского района г.о. Саранск</w:t>
      </w:r>
    </w:p>
    <w:p w:rsidR="00CF6088" w:rsidRPr="00976BBC" w:rsidRDefault="00CF6088" w:rsidP="00CF6088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Секретарь комиссии  Клокова Наталья Арсентьевна – ведущий специалист Управления жилищно-коммунального хозяйства и благоустройства Администрации Октябрьского района г.о. Саранск</w:t>
      </w:r>
    </w:p>
    <w:p w:rsidR="00CF6088" w:rsidRPr="00976BBC" w:rsidRDefault="00CF6088" w:rsidP="00CF6088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Члены комиссии:</w:t>
      </w:r>
    </w:p>
    <w:p w:rsidR="00CF6088" w:rsidRPr="00976BBC" w:rsidRDefault="00CF6088" w:rsidP="00CF6088">
      <w:pPr>
        <w:pStyle w:val="21"/>
        <w:numPr>
          <w:ilvl w:val="0"/>
          <w:numId w:val="1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 xml:space="preserve">Галат Е.Н. – заместитель Главы Администрации Октябрьского района г.о. Саранск – начальник отдела по работе с населением Администрации Октябрьского района г.о. Саранск </w:t>
      </w:r>
    </w:p>
    <w:p w:rsidR="00CF6088" w:rsidRPr="00976BBC" w:rsidRDefault="00CF6088" w:rsidP="00CF6088">
      <w:pPr>
        <w:pStyle w:val="21"/>
        <w:numPr>
          <w:ilvl w:val="0"/>
          <w:numId w:val="1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>Падеров В.П. – начальник управления ЖКХ и благоустройства Администрации Октябрьского района г.о. Саранск</w:t>
      </w:r>
    </w:p>
    <w:p w:rsidR="00AA4321" w:rsidRDefault="00AA4321" w:rsidP="00CF6088">
      <w:pPr>
        <w:pStyle w:val="21"/>
        <w:numPr>
          <w:ilvl w:val="0"/>
          <w:numId w:val="1"/>
        </w:numPr>
        <w:tabs>
          <w:tab w:val="left" w:pos="284"/>
        </w:tabs>
        <w:ind w:left="567" w:hanging="567"/>
        <w:rPr>
          <w:szCs w:val="28"/>
        </w:rPr>
      </w:pPr>
      <w:r>
        <w:rPr>
          <w:szCs w:val="28"/>
        </w:rPr>
        <w:t>Конакова Ю.А. – юрист-консульт  Администрации Октябрьского района г.о. Саранск</w:t>
      </w:r>
    </w:p>
    <w:p w:rsidR="00CF6088" w:rsidRPr="00976BBC" w:rsidRDefault="00CF6088" w:rsidP="00CF6088">
      <w:pPr>
        <w:pStyle w:val="21"/>
        <w:numPr>
          <w:ilvl w:val="0"/>
          <w:numId w:val="1"/>
        </w:numPr>
        <w:tabs>
          <w:tab w:val="left" w:pos="284"/>
        </w:tabs>
        <w:ind w:left="567" w:hanging="567"/>
        <w:rPr>
          <w:szCs w:val="28"/>
        </w:rPr>
      </w:pPr>
      <w:r w:rsidRPr="00976BBC">
        <w:rPr>
          <w:szCs w:val="28"/>
        </w:rPr>
        <w:t>Аброськина Н.М. – ведущий специалист Управления ЖКХ и благоустройства Администрации Октябрьского района г.о. Саранск</w:t>
      </w:r>
    </w:p>
    <w:p w:rsidR="00CF6088" w:rsidRPr="00976BBC" w:rsidRDefault="00CF6088" w:rsidP="00CF6088">
      <w:pPr>
        <w:pStyle w:val="21"/>
        <w:numPr>
          <w:ilvl w:val="0"/>
          <w:numId w:val="1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 xml:space="preserve">Терняев Д.П. - инженер 1 категории ОТН МП г.о. Саранск «ДЕЗ ЖКХ Октябрьского района» </w:t>
      </w:r>
    </w:p>
    <w:p w:rsidR="00CF6088" w:rsidRPr="00976BBC" w:rsidRDefault="00CF6088" w:rsidP="00CF6088">
      <w:pPr>
        <w:spacing w:after="0"/>
        <w:ind w:firstLine="709"/>
      </w:pPr>
    </w:p>
    <w:p w:rsidR="00CF6088" w:rsidRPr="00976BBC" w:rsidRDefault="00CF6088" w:rsidP="00CF608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76BBC">
        <w:rPr>
          <w:rFonts w:ascii="Times New Roman" w:hAnsi="Times New Roman" w:cs="Times New Roman"/>
          <w:sz w:val="28"/>
          <w:szCs w:val="28"/>
        </w:rPr>
        <w:t>Процедура вскрытия конвертов проведена по адресу: г. Саранск, ул. Гожувская, 40, малый зал</w:t>
      </w:r>
    </w:p>
    <w:p w:rsidR="00A44E55" w:rsidRPr="00CF6088" w:rsidRDefault="00A44E55" w:rsidP="00A44E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44E55" w:rsidRPr="00360A47" w:rsidRDefault="00A44E55" w:rsidP="00A44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 xml:space="preserve">Время начала вскрытия конвертов </w:t>
      </w:r>
      <w:r w:rsidR="00C9757C">
        <w:rPr>
          <w:rFonts w:ascii="Times New Roman" w:hAnsi="Times New Roman" w:cs="Times New Roman"/>
          <w:sz w:val="28"/>
          <w:szCs w:val="28"/>
        </w:rPr>
        <w:t>1</w:t>
      </w:r>
      <w:r w:rsidR="003205B4">
        <w:rPr>
          <w:rFonts w:ascii="Times New Roman" w:hAnsi="Times New Roman" w:cs="Times New Roman"/>
          <w:sz w:val="28"/>
          <w:szCs w:val="28"/>
        </w:rPr>
        <w:t>2</w:t>
      </w:r>
      <w:r w:rsidR="005F3948" w:rsidRPr="00360A47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3205B4">
        <w:rPr>
          <w:rFonts w:ascii="Times New Roman" w:hAnsi="Times New Roman" w:cs="Times New Roman"/>
          <w:sz w:val="28"/>
          <w:szCs w:val="28"/>
        </w:rPr>
        <w:t>00</w:t>
      </w:r>
      <w:r w:rsidR="005F3948" w:rsidRPr="00360A47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A44E55" w:rsidRPr="00360A47" w:rsidRDefault="00A44E55" w:rsidP="00A44E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На процедуре вскрытия конвертов присутствовали представители участников конкурса:</w:t>
      </w:r>
      <w:r w:rsidR="00CF6088" w:rsidRPr="00360A47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A44E55" w:rsidRPr="00C9757C" w:rsidRDefault="00A44E55" w:rsidP="00A44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57C">
        <w:rPr>
          <w:rFonts w:ascii="Times New Roman" w:hAnsi="Times New Roman" w:cs="Times New Roman"/>
          <w:sz w:val="28"/>
          <w:szCs w:val="28"/>
        </w:rPr>
        <w:tab/>
        <w:t>По приглашению организатора конкурса на процедуре вскрытия конвертов присутствовали</w:t>
      </w:r>
      <w:r w:rsidR="00CF6088" w:rsidRPr="00C9757C">
        <w:rPr>
          <w:rFonts w:ascii="Times New Roman" w:hAnsi="Times New Roman" w:cs="Times New Roman"/>
          <w:sz w:val="28"/>
          <w:szCs w:val="28"/>
        </w:rPr>
        <w:t xml:space="preserve">: </w:t>
      </w:r>
      <w:r w:rsidR="00AA4321" w:rsidRPr="00C9757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C5946" w:rsidRPr="00C9757C">
        <w:rPr>
          <w:rFonts w:ascii="Times New Roman" w:hAnsi="Times New Roman" w:cs="Times New Roman"/>
          <w:sz w:val="28"/>
          <w:szCs w:val="28"/>
        </w:rPr>
        <w:t>т</w:t>
      </w:r>
      <w:r w:rsidR="002C5946" w:rsidRPr="00C9757C">
        <w:rPr>
          <w:rFonts w:ascii="Times New Roman" w:hAnsi="Times New Roman" w:cs="Times New Roman"/>
          <w:bCs/>
          <w:sz w:val="28"/>
          <w:szCs w:val="28"/>
        </w:rPr>
        <w:t xml:space="preserve">оварищества собственников жилья </w:t>
      </w:r>
      <w:r w:rsidR="00C9757C" w:rsidRPr="00C9757C">
        <w:rPr>
          <w:rFonts w:ascii="Times New Roman" w:hAnsi="Times New Roman" w:cs="Times New Roman"/>
          <w:bCs/>
          <w:sz w:val="28"/>
          <w:szCs w:val="28"/>
        </w:rPr>
        <w:t>№148</w:t>
      </w:r>
      <w:r w:rsidR="002C5946" w:rsidRPr="00C9757C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C9757C" w:rsidRPr="00C9757C">
        <w:rPr>
          <w:bCs/>
          <w:i/>
          <w:sz w:val="28"/>
          <w:szCs w:val="28"/>
        </w:rPr>
        <w:t>Кострицына Наталья Николаевна</w:t>
      </w:r>
    </w:p>
    <w:p w:rsidR="00A44E55" w:rsidRPr="00CF6088" w:rsidRDefault="00A44E55" w:rsidP="00A44E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Организатором конкурса был</w:t>
      </w:r>
      <w:r w:rsidR="002C5946">
        <w:rPr>
          <w:rFonts w:ascii="Times New Roman" w:hAnsi="Times New Roman" w:cs="Times New Roman"/>
          <w:sz w:val="28"/>
          <w:szCs w:val="28"/>
        </w:rPr>
        <w:t>о</w:t>
      </w:r>
      <w:r w:rsidRPr="00360A47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2C5946">
        <w:rPr>
          <w:rFonts w:ascii="Times New Roman" w:hAnsi="Times New Roman" w:cs="Times New Roman"/>
          <w:sz w:val="28"/>
          <w:szCs w:val="28"/>
        </w:rPr>
        <w:t>о</w:t>
      </w:r>
      <w:r w:rsidRPr="00360A47">
        <w:rPr>
          <w:rFonts w:ascii="Times New Roman" w:hAnsi="Times New Roman" w:cs="Times New Roman"/>
          <w:sz w:val="28"/>
          <w:szCs w:val="28"/>
        </w:rPr>
        <w:t xml:space="preserve"> и зарегистрирован</w:t>
      </w:r>
      <w:r w:rsidR="002C5946">
        <w:rPr>
          <w:rFonts w:ascii="Times New Roman" w:hAnsi="Times New Roman" w:cs="Times New Roman"/>
          <w:sz w:val="28"/>
          <w:szCs w:val="28"/>
        </w:rPr>
        <w:t>о</w:t>
      </w:r>
      <w:r w:rsidRPr="00360A47">
        <w:rPr>
          <w:rFonts w:ascii="Times New Roman" w:hAnsi="Times New Roman" w:cs="Times New Roman"/>
          <w:sz w:val="28"/>
          <w:szCs w:val="28"/>
        </w:rPr>
        <w:t xml:space="preserve"> </w:t>
      </w:r>
      <w:r w:rsidR="003205B4">
        <w:rPr>
          <w:rFonts w:ascii="Times New Roman" w:hAnsi="Times New Roman" w:cs="Times New Roman"/>
          <w:sz w:val="28"/>
          <w:szCs w:val="28"/>
        </w:rPr>
        <w:t>6</w:t>
      </w:r>
      <w:r w:rsidR="00CF6088" w:rsidRPr="00360A47">
        <w:rPr>
          <w:rFonts w:ascii="Times New Roman" w:hAnsi="Times New Roman" w:cs="Times New Roman"/>
          <w:sz w:val="28"/>
          <w:szCs w:val="28"/>
        </w:rPr>
        <w:t xml:space="preserve"> заяв</w:t>
      </w:r>
      <w:r w:rsidR="00C9757C">
        <w:rPr>
          <w:rFonts w:ascii="Times New Roman" w:hAnsi="Times New Roman" w:cs="Times New Roman"/>
          <w:sz w:val="28"/>
          <w:szCs w:val="28"/>
        </w:rPr>
        <w:t>о</w:t>
      </w:r>
      <w:r w:rsidRPr="00360A47">
        <w:rPr>
          <w:rFonts w:ascii="Times New Roman" w:hAnsi="Times New Roman" w:cs="Times New Roman"/>
          <w:sz w:val="28"/>
          <w:szCs w:val="28"/>
        </w:rPr>
        <w:t>к.</w:t>
      </w:r>
      <w:r w:rsidRPr="00CF6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55" w:rsidRPr="00CF6088" w:rsidRDefault="00A44E55" w:rsidP="00A44E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E55" w:rsidRPr="00CF6088" w:rsidRDefault="00A44E55" w:rsidP="00A44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6088">
        <w:rPr>
          <w:rFonts w:ascii="Times New Roman" w:hAnsi="Times New Roman" w:cs="Times New Roman"/>
          <w:sz w:val="28"/>
          <w:szCs w:val="28"/>
        </w:rPr>
        <w:tab/>
        <w:t xml:space="preserve">До вскрытия конвертов конкурсная комиссия зафиксировала, что </w:t>
      </w:r>
      <w:r w:rsidR="00AA4321">
        <w:rPr>
          <w:rFonts w:ascii="Times New Roman" w:hAnsi="Times New Roman" w:cs="Times New Roman"/>
          <w:sz w:val="28"/>
          <w:szCs w:val="28"/>
        </w:rPr>
        <w:t>конверт</w:t>
      </w:r>
      <w:r w:rsidR="002C5946">
        <w:rPr>
          <w:rFonts w:ascii="Times New Roman" w:hAnsi="Times New Roman" w:cs="Times New Roman"/>
          <w:sz w:val="28"/>
          <w:szCs w:val="28"/>
        </w:rPr>
        <w:t>ы</w:t>
      </w:r>
      <w:r w:rsidRPr="00CF6088">
        <w:rPr>
          <w:rFonts w:ascii="Times New Roman" w:hAnsi="Times New Roman" w:cs="Times New Roman"/>
          <w:sz w:val="28"/>
          <w:szCs w:val="28"/>
        </w:rPr>
        <w:t xml:space="preserve"> не поврежден</w:t>
      </w:r>
      <w:r w:rsidR="002C5946">
        <w:rPr>
          <w:rFonts w:ascii="Times New Roman" w:hAnsi="Times New Roman" w:cs="Times New Roman"/>
          <w:sz w:val="28"/>
          <w:szCs w:val="28"/>
        </w:rPr>
        <w:t>ы</w:t>
      </w:r>
      <w:r w:rsidRPr="00CF6088">
        <w:rPr>
          <w:rFonts w:ascii="Times New Roman" w:hAnsi="Times New Roman" w:cs="Times New Roman"/>
          <w:sz w:val="28"/>
          <w:szCs w:val="28"/>
        </w:rPr>
        <w:t xml:space="preserve"> и упакован</w:t>
      </w:r>
      <w:r w:rsidR="002C5946">
        <w:rPr>
          <w:rFonts w:ascii="Times New Roman" w:hAnsi="Times New Roman" w:cs="Times New Roman"/>
          <w:sz w:val="28"/>
          <w:szCs w:val="28"/>
        </w:rPr>
        <w:t>ы</w:t>
      </w:r>
      <w:r w:rsidRPr="00CF6088">
        <w:rPr>
          <w:rFonts w:ascii="Times New Roman" w:hAnsi="Times New Roman" w:cs="Times New Roman"/>
          <w:sz w:val="28"/>
          <w:szCs w:val="28"/>
        </w:rPr>
        <w:t xml:space="preserve"> способом, не позволяющим просмотр либо изъятие вложений.</w:t>
      </w:r>
    </w:p>
    <w:p w:rsidR="00A44E55" w:rsidRPr="00CF6088" w:rsidRDefault="00A44E55" w:rsidP="00A44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4E55" w:rsidRPr="00CF6088" w:rsidRDefault="00A44E55" w:rsidP="00A44E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6088">
        <w:rPr>
          <w:rFonts w:ascii="Times New Roman" w:hAnsi="Times New Roman" w:cs="Times New Roman"/>
          <w:sz w:val="28"/>
          <w:szCs w:val="28"/>
        </w:rPr>
        <w:lastRenderedPageBreak/>
        <w:tab/>
        <w:t>Конкурсная комиссия, вскрыв конверт</w:t>
      </w:r>
      <w:r w:rsidR="002C5946">
        <w:rPr>
          <w:rFonts w:ascii="Times New Roman" w:hAnsi="Times New Roman" w:cs="Times New Roman"/>
          <w:sz w:val="28"/>
          <w:szCs w:val="28"/>
        </w:rPr>
        <w:t>ы</w:t>
      </w:r>
      <w:r w:rsidRPr="00CF6088">
        <w:rPr>
          <w:rFonts w:ascii="Times New Roman" w:hAnsi="Times New Roman" w:cs="Times New Roman"/>
          <w:sz w:val="28"/>
          <w:szCs w:val="28"/>
        </w:rPr>
        <w:t>, установила, что заявк</w:t>
      </w:r>
      <w:r w:rsidR="002C5946">
        <w:rPr>
          <w:rFonts w:ascii="Times New Roman" w:hAnsi="Times New Roman" w:cs="Times New Roman"/>
          <w:sz w:val="28"/>
          <w:szCs w:val="28"/>
        </w:rPr>
        <w:t>и</w:t>
      </w:r>
      <w:r w:rsidRPr="00CF6088">
        <w:rPr>
          <w:rFonts w:ascii="Times New Roman" w:hAnsi="Times New Roman" w:cs="Times New Roman"/>
          <w:sz w:val="28"/>
          <w:szCs w:val="28"/>
        </w:rPr>
        <w:t xml:space="preserve"> поданы от следующ</w:t>
      </w:r>
      <w:r w:rsidR="002C5946">
        <w:rPr>
          <w:rFonts w:ascii="Times New Roman" w:hAnsi="Times New Roman" w:cs="Times New Roman"/>
          <w:sz w:val="28"/>
          <w:szCs w:val="28"/>
        </w:rPr>
        <w:t>их</w:t>
      </w:r>
      <w:r w:rsidRPr="00CF608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C5946">
        <w:rPr>
          <w:rFonts w:ascii="Times New Roman" w:hAnsi="Times New Roman" w:cs="Times New Roman"/>
          <w:sz w:val="28"/>
          <w:szCs w:val="28"/>
        </w:rPr>
        <w:t>й</w:t>
      </w:r>
      <w:r w:rsidRPr="00CF6088">
        <w:rPr>
          <w:rFonts w:ascii="Times New Roman" w:hAnsi="Times New Roman" w:cs="Times New Roman"/>
          <w:sz w:val="28"/>
          <w:szCs w:val="28"/>
        </w:rPr>
        <w:t>:</w:t>
      </w:r>
    </w:p>
    <w:p w:rsidR="00C9757C" w:rsidRDefault="00C9757C" w:rsidP="00C9757C">
      <w:pPr>
        <w:pStyle w:val="a6"/>
        <w:numPr>
          <w:ilvl w:val="0"/>
          <w:numId w:val="2"/>
        </w:numPr>
        <w:tabs>
          <w:tab w:val="left" w:pos="0"/>
        </w:tabs>
      </w:pPr>
      <w:r>
        <w:t>ООО «Стройтэкс», 430016, г. Саранск, ул. Полежаева, 101</w:t>
      </w:r>
    </w:p>
    <w:p w:rsidR="00C9757C" w:rsidRDefault="00C9757C" w:rsidP="00CF6088">
      <w:pPr>
        <w:pStyle w:val="a6"/>
        <w:numPr>
          <w:ilvl w:val="0"/>
          <w:numId w:val="2"/>
        </w:numPr>
        <w:tabs>
          <w:tab w:val="left" w:pos="0"/>
        </w:tabs>
      </w:pPr>
      <w:r>
        <w:t>ООО «Артель», 430031, г. Саранск, ул. Лихачева, 29</w:t>
      </w:r>
    </w:p>
    <w:p w:rsidR="00C9757C" w:rsidRDefault="00C9757C" w:rsidP="00CF6088">
      <w:pPr>
        <w:pStyle w:val="a6"/>
        <w:numPr>
          <w:ilvl w:val="0"/>
          <w:numId w:val="2"/>
        </w:numPr>
        <w:tabs>
          <w:tab w:val="left" w:pos="0"/>
        </w:tabs>
      </w:pPr>
      <w:r>
        <w:t>ООО «</w:t>
      </w:r>
      <w:r w:rsidR="003205B4">
        <w:t>Жилищник</w:t>
      </w:r>
      <w:r>
        <w:t xml:space="preserve">», </w:t>
      </w:r>
      <w:r w:rsidR="003205B4">
        <w:t>430033, г. Саранск, пр. 70 лет Октября, 88</w:t>
      </w:r>
    </w:p>
    <w:p w:rsidR="003205B4" w:rsidRDefault="003205B4" w:rsidP="00CF6088">
      <w:pPr>
        <w:pStyle w:val="a6"/>
        <w:numPr>
          <w:ilvl w:val="0"/>
          <w:numId w:val="2"/>
        </w:numPr>
        <w:tabs>
          <w:tab w:val="left" w:pos="0"/>
        </w:tabs>
      </w:pPr>
      <w:r>
        <w:t xml:space="preserve">ООО «Инкостройсервис», </w:t>
      </w:r>
      <w:r w:rsidR="006047E8">
        <w:t>430006, г. Саранск, ул. Лихачева, 2</w:t>
      </w:r>
    </w:p>
    <w:p w:rsidR="00863175" w:rsidRPr="003205B4" w:rsidRDefault="00863175" w:rsidP="00CF6088">
      <w:pPr>
        <w:pStyle w:val="a6"/>
        <w:numPr>
          <w:ilvl w:val="0"/>
          <w:numId w:val="2"/>
        </w:numPr>
        <w:tabs>
          <w:tab w:val="left" w:pos="0"/>
        </w:tabs>
      </w:pPr>
      <w:r w:rsidRPr="00C9757C">
        <w:rPr>
          <w:szCs w:val="28"/>
        </w:rPr>
        <w:t>ООО «Стройагрокомплект», 430011, г. Саранск, ул. Ст.Разина, 19</w:t>
      </w:r>
    </w:p>
    <w:p w:rsidR="003205B4" w:rsidRDefault="003205B4" w:rsidP="00CF6088">
      <w:pPr>
        <w:pStyle w:val="a6"/>
        <w:numPr>
          <w:ilvl w:val="0"/>
          <w:numId w:val="2"/>
        </w:numPr>
        <w:tabs>
          <w:tab w:val="left" w:pos="0"/>
        </w:tabs>
      </w:pPr>
      <w:r>
        <w:rPr>
          <w:szCs w:val="28"/>
        </w:rPr>
        <w:t xml:space="preserve">ООО «ПСК», </w:t>
      </w:r>
      <w:r w:rsidR="006047E8">
        <w:rPr>
          <w:szCs w:val="28"/>
        </w:rPr>
        <w:t>430013, г. Саранск, ул. Воинова, 2/9-88</w:t>
      </w:r>
    </w:p>
    <w:p w:rsidR="00A44E55" w:rsidRPr="003F29E7" w:rsidRDefault="00A44E55" w:rsidP="00A44E55">
      <w:pPr>
        <w:spacing w:after="0"/>
        <w:jc w:val="center"/>
      </w:pPr>
    </w:p>
    <w:p w:rsidR="00A44E55" w:rsidRPr="00360A47" w:rsidRDefault="00A44E55" w:rsidP="00A44E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Конкурсная комиссия рассмотрела конкурсн</w:t>
      </w:r>
      <w:r w:rsidR="002C5946">
        <w:rPr>
          <w:rFonts w:ascii="Times New Roman" w:hAnsi="Times New Roman" w:cs="Times New Roman"/>
          <w:sz w:val="28"/>
          <w:szCs w:val="28"/>
        </w:rPr>
        <w:t>ые</w:t>
      </w:r>
      <w:r w:rsidRPr="00360A47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2C5946">
        <w:rPr>
          <w:rFonts w:ascii="Times New Roman" w:hAnsi="Times New Roman" w:cs="Times New Roman"/>
          <w:sz w:val="28"/>
          <w:szCs w:val="28"/>
        </w:rPr>
        <w:t>и</w:t>
      </w:r>
      <w:r w:rsidRPr="00360A47">
        <w:rPr>
          <w:rFonts w:ascii="Times New Roman" w:hAnsi="Times New Roman" w:cs="Times New Roman"/>
          <w:sz w:val="28"/>
          <w:szCs w:val="28"/>
        </w:rPr>
        <w:t xml:space="preserve"> на предмет определения полномочий лиц, подавших заявки, а также соответствия конкурсн</w:t>
      </w:r>
      <w:r w:rsidR="00AA4321">
        <w:rPr>
          <w:rFonts w:ascii="Times New Roman" w:hAnsi="Times New Roman" w:cs="Times New Roman"/>
          <w:sz w:val="28"/>
          <w:szCs w:val="28"/>
        </w:rPr>
        <w:t>ой</w:t>
      </w:r>
      <w:r w:rsidRPr="00360A47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AA4321">
        <w:rPr>
          <w:rFonts w:ascii="Times New Roman" w:hAnsi="Times New Roman" w:cs="Times New Roman"/>
          <w:sz w:val="28"/>
          <w:szCs w:val="28"/>
        </w:rPr>
        <w:t>и</w:t>
      </w:r>
      <w:r w:rsidRPr="00360A47">
        <w:rPr>
          <w:rFonts w:ascii="Times New Roman" w:hAnsi="Times New Roman" w:cs="Times New Roman"/>
          <w:sz w:val="28"/>
          <w:szCs w:val="28"/>
        </w:rPr>
        <w:t xml:space="preserve"> требованиям конкурсной документации (Приложение № 1 к настоящему протоколу). </w:t>
      </w:r>
    </w:p>
    <w:p w:rsidR="00A44E55" w:rsidRPr="00360A47" w:rsidRDefault="00A44E55" w:rsidP="00A44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По результатам рассмотрения заявок конкурсная комиссия решила, что к участию в конкурсе допуска</w:t>
      </w:r>
      <w:r w:rsidR="00E4552B">
        <w:rPr>
          <w:rFonts w:ascii="Times New Roman" w:hAnsi="Times New Roman" w:cs="Times New Roman"/>
          <w:sz w:val="28"/>
          <w:szCs w:val="28"/>
        </w:rPr>
        <w:t>ю</w:t>
      </w:r>
      <w:r w:rsidRPr="00360A47">
        <w:rPr>
          <w:rFonts w:ascii="Times New Roman" w:hAnsi="Times New Roman" w:cs="Times New Roman"/>
          <w:sz w:val="28"/>
          <w:szCs w:val="28"/>
        </w:rPr>
        <w:t>тся следующ</w:t>
      </w:r>
      <w:r w:rsidR="00E4552B">
        <w:rPr>
          <w:rFonts w:ascii="Times New Roman" w:hAnsi="Times New Roman" w:cs="Times New Roman"/>
          <w:sz w:val="28"/>
          <w:szCs w:val="28"/>
        </w:rPr>
        <w:t>ие</w:t>
      </w:r>
      <w:r w:rsidRPr="00360A4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4552B">
        <w:rPr>
          <w:rFonts w:ascii="Times New Roman" w:hAnsi="Times New Roman" w:cs="Times New Roman"/>
          <w:sz w:val="28"/>
          <w:szCs w:val="28"/>
        </w:rPr>
        <w:t>и</w:t>
      </w:r>
      <w:r w:rsidRPr="00360A47">
        <w:rPr>
          <w:rFonts w:ascii="Times New Roman" w:hAnsi="Times New Roman" w:cs="Times New Roman"/>
          <w:sz w:val="28"/>
          <w:szCs w:val="28"/>
        </w:rPr>
        <w:t>:</w:t>
      </w:r>
    </w:p>
    <w:p w:rsidR="009A4AB0" w:rsidRDefault="009A4AB0" w:rsidP="009A4AB0">
      <w:pPr>
        <w:pStyle w:val="a6"/>
        <w:numPr>
          <w:ilvl w:val="0"/>
          <w:numId w:val="8"/>
        </w:numPr>
        <w:tabs>
          <w:tab w:val="left" w:pos="0"/>
        </w:tabs>
      </w:pPr>
      <w:r>
        <w:t>ООО «Стройтэкс», 430016, г. Саранск, ул. Полежаева, 101</w:t>
      </w:r>
    </w:p>
    <w:p w:rsidR="009A4AB0" w:rsidRDefault="009A4AB0" w:rsidP="009A4AB0">
      <w:pPr>
        <w:pStyle w:val="a6"/>
        <w:numPr>
          <w:ilvl w:val="0"/>
          <w:numId w:val="8"/>
        </w:numPr>
        <w:tabs>
          <w:tab w:val="left" w:pos="0"/>
        </w:tabs>
      </w:pPr>
      <w:r>
        <w:t>ООО «Артель», 430031, г. Саранск, ул. Лихачева, 29</w:t>
      </w:r>
    </w:p>
    <w:p w:rsidR="009A4AB0" w:rsidRDefault="009A4AB0" w:rsidP="009A4AB0">
      <w:pPr>
        <w:pStyle w:val="a6"/>
        <w:numPr>
          <w:ilvl w:val="0"/>
          <w:numId w:val="8"/>
        </w:numPr>
        <w:tabs>
          <w:tab w:val="left" w:pos="0"/>
        </w:tabs>
      </w:pPr>
      <w:r>
        <w:t>ООО «Жилищник», 430033, г. Саранск, пр. 70 лет Октября, 88</w:t>
      </w:r>
    </w:p>
    <w:p w:rsidR="009A4AB0" w:rsidRDefault="009A4AB0" w:rsidP="009A4AB0">
      <w:pPr>
        <w:pStyle w:val="a6"/>
        <w:numPr>
          <w:ilvl w:val="0"/>
          <w:numId w:val="8"/>
        </w:numPr>
        <w:tabs>
          <w:tab w:val="left" w:pos="0"/>
        </w:tabs>
      </w:pPr>
      <w:r>
        <w:t>ООО «Инкостройсервис», 430006, г. Саранск, ул. Лихачева, 2</w:t>
      </w:r>
    </w:p>
    <w:p w:rsidR="003C7849" w:rsidRPr="00005679" w:rsidRDefault="009A4AB0" w:rsidP="009A4AB0">
      <w:pPr>
        <w:pStyle w:val="a6"/>
        <w:numPr>
          <w:ilvl w:val="0"/>
          <w:numId w:val="8"/>
        </w:numPr>
        <w:tabs>
          <w:tab w:val="left" w:pos="0"/>
        </w:tabs>
      </w:pPr>
      <w:r w:rsidRPr="009A4AB0">
        <w:rPr>
          <w:szCs w:val="28"/>
        </w:rPr>
        <w:t>ООО «Стройагрокомплект», 430011, г. Саранск, ул. Ст.Разина, 19</w:t>
      </w:r>
    </w:p>
    <w:p w:rsidR="00005679" w:rsidRPr="00005679" w:rsidRDefault="00005679" w:rsidP="00005679">
      <w:pPr>
        <w:pStyle w:val="a6"/>
        <w:ind w:left="0" w:firstLine="720"/>
        <w:rPr>
          <w:szCs w:val="28"/>
        </w:rPr>
      </w:pPr>
      <w:r w:rsidRPr="00005679">
        <w:rPr>
          <w:szCs w:val="28"/>
        </w:rPr>
        <w:t>По результатам рассмотрения заявок конкурсная комиссия решила, что к участию в конкурсе не допускаются следующие организации:</w:t>
      </w:r>
    </w:p>
    <w:p w:rsidR="00005679" w:rsidRDefault="00005679" w:rsidP="00005679">
      <w:pPr>
        <w:pStyle w:val="a6"/>
        <w:numPr>
          <w:ilvl w:val="0"/>
          <w:numId w:val="10"/>
        </w:numPr>
        <w:tabs>
          <w:tab w:val="left" w:pos="0"/>
        </w:tabs>
      </w:pPr>
      <w:r>
        <w:rPr>
          <w:szCs w:val="28"/>
        </w:rPr>
        <w:t>ООО «ПСК», 430013, г. Саранск, ул. Воинова, 2/9-88</w:t>
      </w:r>
      <w:r w:rsidRPr="009D2C05">
        <w:rPr>
          <w:szCs w:val="28"/>
        </w:rPr>
        <w:t xml:space="preserve"> (не представлен документ подтверждающий полномочия лица на осуществление действий от имени участника, не внесено обеспечение заявки, </w:t>
      </w:r>
      <w:r>
        <w:rPr>
          <w:szCs w:val="28"/>
        </w:rPr>
        <w:t>не представлены д</w:t>
      </w:r>
      <w:r w:rsidRPr="00005679">
        <w:rPr>
          <w:szCs w:val="28"/>
        </w:rPr>
        <w:t>окументы, подтверждающие опыт работы (копии договоров подряда</w:t>
      </w:r>
      <w:r w:rsidRPr="0064627E">
        <w:rPr>
          <w:sz w:val="20"/>
          <w:szCs w:val="20"/>
        </w:rPr>
        <w:t>)</w:t>
      </w:r>
      <w:r w:rsidRPr="009D2C05">
        <w:rPr>
          <w:szCs w:val="28"/>
        </w:rPr>
        <w:t>)</w:t>
      </w:r>
    </w:p>
    <w:p w:rsidR="00A44E55" w:rsidRDefault="00A44E55" w:rsidP="00A44E55">
      <w:pPr>
        <w:spacing w:after="0"/>
      </w:pPr>
    </w:p>
    <w:p w:rsidR="00360A47" w:rsidRPr="00976BBC" w:rsidRDefault="00360A47" w:rsidP="00360A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5113">
        <w:rPr>
          <w:rFonts w:ascii="Times New Roman" w:hAnsi="Times New Roman" w:cs="Times New Roman"/>
          <w:sz w:val="28"/>
          <w:szCs w:val="28"/>
        </w:rPr>
        <w:t>Председатель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5113">
        <w:rPr>
          <w:rFonts w:ascii="Times New Roman" w:hAnsi="Times New Roman" w:cs="Times New Roman"/>
          <w:sz w:val="28"/>
          <w:szCs w:val="28"/>
        </w:rPr>
        <w:t xml:space="preserve"> </w:t>
      </w:r>
      <w:r w:rsidRPr="00976BBC">
        <w:rPr>
          <w:rFonts w:ascii="Times New Roman" w:hAnsi="Times New Roman" w:cs="Times New Roman"/>
          <w:sz w:val="28"/>
          <w:szCs w:val="28"/>
        </w:rPr>
        <w:t>_______________А.А. Кузьмин</w:t>
      </w:r>
    </w:p>
    <w:p w:rsidR="00360A47" w:rsidRPr="00976BBC" w:rsidRDefault="00360A47" w:rsidP="00360A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0A47" w:rsidRPr="00976BBC" w:rsidRDefault="00360A47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Члены конкурсной комиссии                                  _______________ Е.Н. Галат </w:t>
      </w:r>
    </w:p>
    <w:p w:rsidR="00360A47" w:rsidRPr="00976BBC" w:rsidRDefault="00360A47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</w:p>
    <w:p w:rsidR="00360A47" w:rsidRPr="00F002F7" w:rsidRDefault="00360A47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                                                                               ______________ В.П. Падеров</w:t>
      </w:r>
      <w:r w:rsidRPr="00F002F7">
        <w:rPr>
          <w:szCs w:val="28"/>
        </w:rPr>
        <w:t xml:space="preserve"> </w:t>
      </w:r>
    </w:p>
    <w:p w:rsidR="00360A47" w:rsidRPr="00F002F7" w:rsidRDefault="00360A47" w:rsidP="00360A47">
      <w:pPr>
        <w:pStyle w:val="21"/>
        <w:tabs>
          <w:tab w:val="left" w:pos="284"/>
          <w:tab w:val="num" w:pos="1440"/>
        </w:tabs>
        <w:spacing w:line="360" w:lineRule="auto"/>
        <w:ind w:firstLine="6300"/>
        <w:jc w:val="left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  <w:r w:rsidRPr="00F002F7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</w:t>
      </w:r>
      <w:r w:rsidRPr="00F002F7">
        <w:rPr>
          <w:szCs w:val="28"/>
        </w:rPr>
        <w:t xml:space="preserve">          ____________Н.М. Аброськина</w:t>
      </w:r>
    </w:p>
    <w:p w:rsidR="00360A47" w:rsidRDefault="00360A47" w:rsidP="00360A47">
      <w:pPr>
        <w:pStyle w:val="21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360A47" w:rsidRDefault="00360A47" w:rsidP="00360A47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 Д.П. Терняев</w:t>
      </w:r>
    </w:p>
    <w:p w:rsidR="00360A47" w:rsidRDefault="00360A47" w:rsidP="00360A47">
      <w:pPr>
        <w:pStyle w:val="21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  <w:r>
        <w:rPr>
          <w:szCs w:val="28"/>
        </w:rPr>
        <w:t xml:space="preserve">                        </w:t>
      </w:r>
    </w:p>
    <w:p w:rsidR="00360A47" w:rsidRDefault="00360A47" w:rsidP="00360A47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______________Н.А. Клокова</w:t>
      </w:r>
    </w:p>
    <w:p w:rsidR="00360A47" w:rsidRDefault="00360A47" w:rsidP="00360A47">
      <w:pPr>
        <w:pStyle w:val="21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</w:p>
    <w:p w:rsidR="00360A47" w:rsidRDefault="00360A47" w:rsidP="00360A47">
      <w:pPr>
        <w:pStyle w:val="21"/>
        <w:rPr>
          <w:szCs w:val="28"/>
        </w:rPr>
      </w:pPr>
    </w:p>
    <w:p w:rsidR="00A44E55" w:rsidRDefault="00360A47" w:rsidP="00360A47">
      <w:pPr>
        <w:spacing w:after="0"/>
        <w:jc w:val="both"/>
      </w:pPr>
      <w:r w:rsidRPr="009D2C05">
        <w:rPr>
          <w:rFonts w:ascii="Times New Roman" w:hAnsi="Times New Roman" w:cs="Times New Roman"/>
          <w:sz w:val="28"/>
          <w:szCs w:val="28"/>
        </w:rPr>
        <w:t xml:space="preserve">Заказчик ___________________ </w:t>
      </w:r>
      <w:r w:rsidR="00C9757C">
        <w:rPr>
          <w:rFonts w:ascii="Times New Roman" w:hAnsi="Times New Roman" w:cs="Times New Roman"/>
          <w:sz w:val="28"/>
          <w:szCs w:val="28"/>
        </w:rPr>
        <w:t>Кострицына Н.Н.</w:t>
      </w:r>
      <w:r w:rsidR="00AA4321">
        <w:rPr>
          <w:rFonts w:ascii="Times New Roman" w:hAnsi="Times New Roman" w:cs="Times New Roman"/>
          <w:sz w:val="28"/>
          <w:szCs w:val="28"/>
        </w:rPr>
        <w:t xml:space="preserve"> (председатель ТСЖ </w:t>
      </w:r>
      <w:r w:rsidR="00C9757C">
        <w:rPr>
          <w:rFonts w:ascii="Times New Roman" w:hAnsi="Times New Roman" w:cs="Times New Roman"/>
          <w:sz w:val="28"/>
          <w:szCs w:val="28"/>
        </w:rPr>
        <w:t>№148</w:t>
      </w:r>
      <w:r w:rsidR="00AA4321">
        <w:rPr>
          <w:rFonts w:ascii="Times New Roman" w:hAnsi="Times New Roman" w:cs="Times New Roman"/>
          <w:sz w:val="28"/>
          <w:szCs w:val="28"/>
        </w:rPr>
        <w:t>)</w:t>
      </w:r>
    </w:p>
    <w:p w:rsidR="00A44E55" w:rsidRDefault="00A44E55" w:rsidP="00A44E55">
      <w:pPr>
        <w:spacing w:after="0"/>
        <w:rPr>
          <w:b/>
        </w:rPr>
        <w:sectPr w:rsidR="00A44E55" w:rsidSect="003B427D">
          <w:headerReference w:type="even" r:id="rId7"/>
          <w:headerReference w:type="default" r:id="rId8"/>
          <w:pgSz w:w="11906" w:h="16838"/>
          <w:pgMar w:top="426" w:right="850" w:bottom="567" w:left="1701" w:header="708" w:footer="708" w:gutter="0"/>
          <w:cols w:space="708"/>
          <w:titlePg/>
          <w:docGrid w:linePitch="360"/>
        </w:sectPr>
      </w:pPr>
    </w:p>
    <w:p w:rsidR="00CF6088" w:rsidRPr="00976BBC" w:rsidRDefault="00CF6088" w:rsidP="00CF6088">
      <w:pPr>
        <w:spacing w:after="0"/>
        <w:jc w:val="right"/>
      </w:pPr>
      <w:r w:rsidRPr="00976BBC">
        <w:lastRenderedPageBreak/>
        <w:t>Приложение к протоколу вскрытия конвертов с заявками</w:t>
      </w:r>
    </w:p>
    <w:p w:rsidR="00CF6088" w:rsidRPr="00976BBC" w:rsidRDefault="00CF6088" w:rsidP="00CF6088">
      <w:pPr>
        <w:spacing w:after="0"/>
        <w:jc w:val="right"/>
      </w:pPr>
      <w:r w:rsidRPr="00976BBC">
        <w:t>на участие в открытом конкурсе №</w:t>
      </w:r>
      <w:r w:rsidR="009A4AB0">
        <w:t>7</w:t>
      </w:r>
      <w:r w:rsidRPr="00976BBC">
        <w:t>-1</w:t>
      </w:r>
    </w:p>
    <w:p w:rsidR="00CF6088" w:rsidRPr="00976BBC" w:rsidRDefault="00CF6088" w:rsidP="00CF6088">
      <w:pPr>
        <w:spacing w:after="0"/>
        <w:jc w:val="right"/>
      </w:pPr>
      <w:r w:rsidRPr="00976BBC">
        <w:t xml:space="preserve">от </w:t>
      </w:r>
      <w:r w:rsidR="00AA4321">
        <w:t>29</w:t>
      </w:r>
      <w:r w:rsidRPr="00976BBC">
        <w:t>.0</w:t>
      </w:r>
      <w:r w:rsidR="00AA4321">
        <w:t>5</w:t>
      </w:r>
      <w:r w:rsidRPr="00976BBC">
        <w:t>.201</w:t>
      </w:r>
      <w:r w:rsidR="00AA4321">
        <w:t>2</w:t>
      </w:r>
    </w:p>
    <w:p w:rsidR="00A44E55" w:rsidRPr="00674EFA" w:rsidRDefault="00A44E55" w:rsidP="00A44E55">
      <w:pPr>
        <w:spacing w:after="0"/>
        <w:jc w:val="center"/>
        <w:rPr>
          <w:b/>
          <w:sz w:val="28"/>
          <w:szCs w:val="28"/>
        </w:rPr>
      </w:pPr>
      <w:r w:rsidRPr="00674EFA">
        <w:rPr>
          <w:b/>
          <w:sz w:val="28"/>
          <w:szCs w:val="28"/>
        </w:rPr>
        <w:t>Сводная таблица конкурсных заявок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978"/>
        <w:gridCol w:w="1134"/>
        <w:gridCol w:w="851"/>
        <w:gridCol w:w="850"/>
        <w:gridCol w:w="992"/>
        <w:gridCol w:w="993"/>
        <w:gridCol w:w="1134"/>
        <w:gridCol w:w="992"/>
        <w:gridCol w:w="1276"/>
        <w:gridCol w:w="992"/>
        <w:gridCol w:w="992"/>
        <w:gridCol w:w="992"/>
        <w:gridCol w:w="992"/>
      </w:tblGrid>
      <w:tr w:rsidR="00A44E55" w:rsidRPr="006D10BB" w:rsidTr="00594FEB">
        <w:trPr>
          <w:trHeight w:val="828"/>
        </w:trPr>
        <w:tc>
          <w:tcPr>
            <w:tcW w:w="540" w:type="dxa"/>
          </w:tcPr>
          <w:p w:rsidR="00A44E55" w:rsidRPr="00BD2076" w:rsidRDefault="00A44E55" w:rsidP="00594FEB">
            <w:pPr>
              <w:jc w:val="center"/>
            </w:pPr>
            <w:r w:rsidRPr="00BD2076">
              <w:t>№ п/п</w:t>
            </w:r>
          </w:p>
        </w:tc>
        <w:tc>
          <w:tcPr>
            <w:tcW w:w="1978" w:type="dxa"/>
          </w:tcPr>
          <w:p w:rsidR="00A44E55" w:rsidRPr="0064627E" w:rsidRDefault="00A44E55" w:rsidP="00594FEB">
            <w:pPr>
              <w:jc w:val="center"/>
              <w:rPr>
                <w:sz w:val="20"/>
                <w:szCs w:val="20"/>
              </w:rPr>
            </w:pPr>
          </w:p>
          <w:p w:rsidR="00A44E55" w:rsidRPr="0064627E" w:rsidRDefault="00A44E55" w:rsidP="00594FEB">
            <w:pPr>
              <w:jc w:val="center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Наименование участника, адрес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4E55" w:rsidRPr="0064627E" w:rsidRDefault="00A44E55" w:rsidP="00A44E55">
            <w:pPr>
              <w:ind w:right="-108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 xml:space="preserve">Документ, подтверждающий полномочия лица на осуществление действий от имени участника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4E55" w:rsidRPr="0064627E" w:rsidRDefault="00A44E55" w:rsidP="00A44E55">
            <w:pPr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4E55" w:rsidRPr="0064627E" w:rsidRDefault="00A44E55" w:rsidP="00A44E55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Информация о составе и квалификации работников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Pr="0064627E" w:rsidRDefault="00A44E55" w:rsidP="00A44E55">
            <w:pPr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Документы, подтверждающие опыт работы (копии договоров подряда)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4E55" w:rsidRPr="0064627E" w:rsidRDefault="00A44E55" w:rsidP="00A44E55">
            <w:pPr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Нотариально заверенные копии учредительных документов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4E55" w:rsidRPr="0064627E" w:rsidRDefault="00A44E55" w:rsidP="00360A47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64627E">
              <w:rPr>
                <w:sz w:val="20"/>
                <w:szCs w:val="20"/>
              </w:rPr>
              <w:t>отариально заверенная копия свидетельства о постановке на учет в налоговом органе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Pr="00164EA2" w:rsidRDefault="00A44E55" w:rsidP="00A44E55">
            <w:pPr>
              <w:ind w:right="-108"/>
              <w:jc w:val="both"/>
              <w:rPr>
                <w:sz w:val="20"/>
                <w:szCs w:val="20"/>
              </w:rPr>
            </w:pPr>
            <w:r w:rsidRPr="00164EA2">
              <w:rPr>
                <w:sz w:val="20"/>
                <w:szCs w:val="20"/>
              </w:rPr>
              <w:t>Нотариально заверенная копия свидетельства о государственной регистрации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44E55" w:rsidRPr="00164EA2" w:rsidRDefault="00A44E55" w:rsidP="00A44E55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51A8">
              <w:rPr>
                <w:sz w:val="20"/>
                <w:szCs w:val="20"/>
              </w:rPr>
              <w:t>ригинал или нотариально заверенная копия выписки из Единого государственного реестра юридических</w:t>
            </w:r>
            <w:r w:rsidRPr="00592E2B">
              <w:t xml:space="preserve"> лиц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Pr="000B51A8" w:rsidRDefault="00A44E55" w:rsidP="00A44E55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51A8">
              <w:rPr>
                <w:sz w:val="20"/>
                <w:szCs w:val="20"/>
              </w:rPr>
              <w:t>правка из налогового органа о размере задолженности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Pr="000B51A8" w:rsidRDefault="00A44E55" w:rsidP="00A44E55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B51A8">
              <w:rPr>
                <w:sz w:val="20"/>
                <w:szCs w:val="20"/>
              </w:rPr>
              <w:t>опия бухгалтерского баланса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Default="00A44E55" w:rsidP="00A44E55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4E55" w:rsidRDefault="00A44E55" w:rsidP="00A44E55">
            <w:pPr>
              <w:ind w:right="-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 соблюдении требований к допуску на участие в конкурсе</w:t>
            </w:r>
          </w:p>
        </w:tc>
      </w:tr>
      <w:tr w:rsidR="00A44E55" w:rsidRPr="000B358C" w:rsidTr="00594FEB">
        <w:tc>
          <w:tcPr>
            <w:tcW w:w="540" w:type="dxa"/>
          </w:tcPr>
          <w:p w:rsidR="00A44E55" w:rsidRPr="000B358C" w:rsidRDefault="00A44E55" w:rsidP="00594FEB">
            <w:pPr>
              <w:jc w:val="center"/>
            </w:pPr>
            <w:r w:rsidRPr="000B358C">
              <w:t>1</w:t>
            </w:r>
          </w:p>
        </w:tc>
        <w:tc>
          <w:tcPr>
            <w:tcW w:w="1978" w:type="dxa"/>
          </w:tcPr>
          <w:p w:rsidR="00A44E55" w:rsidRPr="000B358C" w:rsidRDefault="00A44E55" w:rsidP="00594FEB">
            <w:pPr>
              <w:jc w:val="center"/>
            </w:pPr>
            <w:r w:rsidRPr="000B358C"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8"/>
              <w:jc w:val="center"/>
            </w:pPr>
            <w:r w:rsidRPr="000B358C"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4E55" w:rsidRPr="000B358C" w:rsidRDefault="00A44E55" w:rsidP="00A44E55">
            <w:pPr>
              <w:ind w:right="-109"/>
              <w:jc w:val="center"/>
            </w:pPr>
            <w:r w:rsidRPr="000B358C">
              <w:t>14</w:t>
            </w:r>
          </w:p>
        </w:tc>
      </w:tr>
      <w:tr w:rsidR="00863175" w:rsidRPr="006D10BB" w:rsidTr="00360A47">
        <w:trPr>
          <w:trHeight w:val="1468"/>
        </w:trPr>
        <w:tc>
          <w:tcPr>
            <w:tcW w:w="540" w:type="dxa"/>
          </w:tcPr>
          <w:p w:rsidR="00863175" w:rsidRPr="00BD2076" w:rsidRDefault="00863175" w:rsidP="00594FEB">
            <w:pPr>
              <w:jc w:val="center"/>
            </w:pPr>
            <w:r w:rsidRPr="00BD2076">
              <w:t>1</w:t>
            </w:r>
          </w:p>
        </w:tc>
        <w:tc>
          <w:tcPr>
            <w:tcW w:w="1978" w:type="dxa"/>
          </w:tcPr>
          <w:p w:rsidR="00863175" w:rsidRPr="00267D8C" w:rsidRDefault="00C9757C" w:rsidP="00267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C">
              <w:rPr>
                <w:rFonts w:ascii="Times New Roman" w:hAnsi="Times New Roman" w:cs="Times New Roman"/>
                <w:sz w:val="24"/>
                <w:szCs w:val="24"/>
              </w:rPr>
              <w:t>ООО «Стройтэкс», 430016, г. Саранск, ул. Полежаева, 101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C9757C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C9757C" w:rsidP="00C36B4F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3205B4" w:rsidP="00C36B4F">
            <w:pPr>
              <w:ind w:right="-108"/>
              <w:jc w:val="center"/>
            </w:pPr>
            <w:r>
              <w:t>4221224,0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3175" w:rsidRPr="00BD2076" w:rsidRDefault="00863175" w:rsidP="00A44E55">
            <w:pPr>
              <w:ind w:right="-109"/>
              <w:jc w:val="center"/>
            </w:pPr>
            <w:r>
              <w:t>Требования соблюдены</w:t>
            </w:r>
          </w:p>
        </w:tc>
      </w:tr>
      <w:tr w:rsidR="00C9757C" w:rsidRPr="006D10BB" w:rsidTr="00360A47">
        <w:trPr>
          <w:trHeight w:val="1468"/>
        </w:trPr>
        <w:tc>
          <w:tcPr>
            <w:tcW w:w="540" w:type="dxa"/>
          </w:tcPr>
          <w:p w:rsidR="00C9757C" w:rsidRPr="00BD2076" w:rsidRDefault="00C9757C" w:rsidP="00594FEB">
            <w:pPr>
              <w:jc w:val="center"/>
            </w:pPr>
          </w:p>
        </w:tc>
        <w:tc>
          <w:tcPr>
            <w:tcW w:w="1978" w:type="dxa"/>
          </w:tcPr>
          <w:p w:rsidR="00C9757C" w:rsidRPr="00C9757C" w:rsidRDefault="00C9757C" w:rsidP="00AA4321">
            <w:pPr>
              <w:pStyle w:val="a6"/>
              <w:ind w:left="-114"/>
              <w:jc w:val="left"/>
              <w:rPr>
                <w:sz w:val="24"/>
                <w:szCs w:val="24"/>
              </w:rPr>
            </w:pPr>
            <w:r w:rsidRPr="00C9757C">
              <w:rPr>
                <w:sz w:val="24"/>
                <w:szCs w:val="24"/>
              </w:rPr>
              <w:t>ООО «Артель», 430031, г. Саранск, ул. Лихачева, 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C9757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C9757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C9757C" w:rsidP="00A44E55">
            <w:pPr>
              <w:ind w:righ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267D8C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Default="003205B4" w:rsidP="00A44E55">
            <w:pPr>
              <w:ind w:right="-108"/>
              <w:jc w:val="center"/>
            </w:pPr>
            <w:r>
              <w:t>3630670,0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757C" w:rsidRPr="00BD2076" w:rsidRDefault="00C9757C" w:rsidP="00C36B4F">
            <w:pPr>
              <w:ind w:right="-109"/>
              <w:jc w:val="center"/>
            </w:pPr>
            <w:r>
              <w:t>Требования соблюдены</w:t>
            </w:r>
          </w:p>
        </w:tc>
      </w:tr>
      <w:tr w:rsidR="00267D8C" w:rsidRPr="006D10BB" w:rsidTr="00360A47">
        <w:trPr>
          <w:trHeight w:val="1468"/>
        </w:trPr>
        <w:tc>
          <w:tcPr>
            <w:tcW w:w="540" w:type="dxa"/>
          </w:tcPr>
          <w:p w:rsidR="00267D8C" w:rsidRPr="00BD2076" w:rsidRDefault="00267D8C" w:rsidP="00594FEB">
            <w:pPr>
              <w:jc w:val="center"/>
            </w:pPr>
          </w:p>
        </w:tc>
        <w:tc>
          <w:tcPr>
            <w:tcW w:w="1978" w:type="dxa"/>
          </w:tcPr>
          <w:p w:rsidR="00267D8C" w:rsidRPr="003205B4" w:rsidRDefault="003205B4" w:rsidP="00AA4321">
            <w:pPr>
              <w:pStyle w:val="a6"/>
              <w:ind w:left="-114"/>
              <w:jc w:val="left"/>
              <w:rPr>
                <w:sz w:val="24"/>
                <w:szCs w:val="24"/>
              </w:rPr>
            </w:pPr>
            <w:r w:rsidRPr="003205B4">
              <w:rPr>
                <w:sz w:val="24"/>
                <w:szCs w:val="24"/>
              </w:rPr>
              <w:t xml:space="preserve">ООО «Жилищник», 430033, г. </w:t>
            </w:r>
            <w:r w:rsidRPr="003205B4">
              <w:rPr>
                <w:sz w:val="24"/>
                <w:szCs w:val="24"/>
              </w:rPr>
              <w:lastRenderedPageBreak/>
              <w:t>Саранск, пр. 70 лет Октября, 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lastRenderedPageBreak/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964D8">
            <w:pPr>
              <w:ind w:right="-108"/>
              <w:jc w:val="center"/>
            </w:pPr>
            <w:r w:rsidRPr="003205B4">
              <w:rPr>
                <w:highlight w:val="yellow"/>
              </w:rPr>
              <w:t>+</w:t>
            </w:r>
            <w: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A964D8" w:rsidP="00A964D8">
            <w:pPr>
              <w:ind w:righ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Default="003205B4" w:rsidP="00A44E55">
            <w:pPr>
              <w:ind w:right="-108"/>
              <w:jc w:val="center"/>
            </w:pPr>
            <w:r>
              <w:t>3673892,0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67D8C" w:rsidRPr="00BD2076" w:rsidRDefault="00267D8C" w:rsidP="00C36B4F">
            <w:pPr>
              <w:ind w:right="-109"/>
              <w:jc w:val="center"/>
            </w:pPr>
            <w:r>
              <w:t>Требования соблюдены</w:t>
            </w:r>
          </w:p>
        </w:tc>
      </w:tr>
      <w:tr w:rsidR="006047E8" w:rsidRPr="006D10BB" w:rsidTr="00360A47">
        <w:trPr>
          <w:trHeight w:val="1468"/>
        </w:trPr>
        <w:tc>
          <w:tcPr>
            <w:tcW w:w="540" w:type="dxa"/>
          </w:tcPr>
          <w:p w:rsidR="006047E8" w:rsidRPr="00BD2076" w:rsidRDefault="006047E8" w:rsidP="00594FEB">
            <w:pPr>
              <w:jc w:val="center"/>
            </w:pPr>
          </w:p>
        </w:tc>
        <w:tc>
          <w:tcPr>
            <w:tcW w:w="1978" w:type="dxa"/>
          </w:tcPr>
          <w:p w:rsidR="006047E8" w:rsidRPr="006047E8" w:rsidRDefault="006047E8" w:rsidP="00AA4321">
            <w:pPr>
              <w:pStyle w:val="a6"/>
              <w:ind w:left="-114"/>
              <w:jc w:val="left"/>
              <w:rPr>
                <w:sz w:val="24"/>
                <w:szCs w:val="24"/>
              </w:rPr>
            </w:pPr>
            <w:r w:rsidRPr="006047E8">
              <w:rPr>
                <w:sz w:val="24"/>
                <w:szCs w:val="24"/>
              </w:rPr>
              <w:t>ООО «Инкостройсервис», 430006, г. Саранск, ул. Лихачева, 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 w:rsidRPr="006047E8">
              <w:rPr>
                <w:highlight w:val="yellow"/>
              </w:rP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3847000,0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Pr="00BD2076" w:rsidRDefault="006047E8" w:rsidP="00C36B4F">
            <w:pPr>
              <w:ind w:right="-109"/>
              <w:jc w:val="center"/>
            </w:pPr>
            <w:r>
              <w:t>Требования соблюдены</w:t>
            </w:r>
          </w:p>
        </w:tc>
      </w:tr>
      <w:tr w:rsidR="006047E8" w:rsidRPr="006D10BB" w:rsidTr="00360A47">
        <w:trPr>
          <w:trHeight w:val="1468"/>
        </w:trPr>
        <w:tc>
          <w:tcPr>
            <w:tcW w:w="540" w:type="dxa"/>
          </w:tcPr>
          <w:p w:rsidR="006047E8" w:rsidRPr="00BD2076" w:rsidRDefault="006047E8" w:rsidP="00594FEB">
            <w:pPr>
              <w:jc w:val="center"/>
            </w:pPr>
          </w:p>
        </w:tc>
        <w:tc>
          <w:tcPr>
            <w:tcW w:w="1978" w:type="dxa"/>
          </w:tcPr>
          <w:p w:rsidR="006047E8" w:rsidRPr="00863175" w:rsidRDefault="006047E8" w:rsidP="00AA4321">
            <w:pPr>
              <w:pStyle w:val="a6"/>
              <w:ind w:left="-114"/>
              <w:jc w:val="left"/>
              <w:rPr>
                <w:sz w:val="24"/>
                <w:szCs w:val="24"/>
              </w:rPr>
            </w:pPr>
            <w:r w:rsidRPr="00863175">
              <w:rPr>
                <w:sz w:val="24"/>
                <w:szCs w:val="24"/>
              </w:rPr>
              <w:t>ООО «Стройагрокомплект», 430011, г. Саранск, ул. Ст.Разина, 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Pr="002C5946" w:rsidRDefault="00A964D8" w:rsidP="00A44E55">
            <w:pPr>
              <w:ind w:righ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Default="006047E8" w:rsidP="00A44E55">
            <w:pPr>
              <w:ind w:right="-108"/>
              <w:jc w:val="center"/>
            </w:pPr>
            <w:r>
              <w:t>4222226,0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47E8" w:rsidRPr="00BD2076" w:rsidRDefault="006047E8" w:rsidP="00C36B4F">
            <w:pPr>
              <w:ind w:right="-109"/>
              <w:jc w:val="center"/>
            </w:pPr>
            <w:r>
              <w:t>Требования соблюдены</w:t>
            </w:r>
          </w:p>
        </w:tc>
      </w:tr>
      <w:tr w:rsidR="009A4AB0" w:rsidRPr="006D10BB" w:rsidTr="00360A47">
        <w:trPr>
          <w:trHeight w:val="1468"/>
        </w:trPr>
        <w:tc>
          <w:tcPr>
            <w:tcW w:w="540" w:type="dxa"/>
          </w:tcPr>
          <w:p w:rsidR="009A4AB0" w:rsidRPr="00BD2076" w:rsidRDefault="009A4AB0" w:rsidP="00594FEB">
            <w:pPr>
              <w:jc w:val="center"/>
            </w:pPr>
          </w:p>
        </w:tc>
        <w:tc>
          <w:tcPr>
            <w:tcW w:w="1978" w:type="dxa"/>
          </w:tcPr>
          <w:p w:rsidR="009A4AB0" w:rsidRPr="006047E8" w:rsidRDefault="009A4AB0" w:rsidP="00AA4321">
            <w:pPr>
              <w:pStyle w:val="a6"/>
              <w:ind w:left="-114"/>
              <w:jc w:val="left"/>
              <w:rPr>
                <w:sz w:val="24"/>
                <w:szCs w:val="24"/>
              </w:rPr>
            </w:pPr>
            <w:r w:rsidRPr="006047E8">
              <w:rPr>
                <w:sz w:val="24"/>
                <w:szCs w:val="24"/>
              </w:rPr>
              <w:t>ООО «ПСК», 430013, г. Саранск, ул. Воинова, 2/9-88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A964D8" w:rsidP="00A44E55">
            <w:pPr>
              <w:ind w:right="-108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005679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?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Default="009A4AB0" w:rsidP="00A44E55">
            <w:pPr>
              <w:ind w:right="-108"/>
              <w:jc w:val="center"/>
            </w:pPr>
            <w:r>
              <w:t>3300000,0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AB0" w:rsidRPr="00BD2076" w:rsidRDefault="009A4AB0" w:rsidP="00C36B4F">
            <w:pPr>
              <w:ind w:right="-109"/>
              <w:jc w:val="center"/>
            </w:pPr>
            <w:r>
              <w:t>Требования не соблюдены</w:t>
            </w:r>
          </w:p>
        </w:tc>
      </w:tr>
    </w:tbl>
    <w:p w:rsidR="00A44E55" w:rsidRPr="000B51A8" w:rsidRDefault="00A44E55" w:rsidP="00A44E55">
      <w:pPr>
        <w:pStyle w:val="a6"/>
        <w:widowControl w:val="0"/>
        <w:autoSpaceDE w:val="0"/>
        <w:autoSpaceDN w:val="0"/>
        <w:adjustRightInd w:val="0"/>
        <w:ind w:left="1428"/>
        <w:rPr>
          <w:sz w:val="24"/>
          <w:szCs w:val="24"/>
        </w:rPr>
      </w:pPr>
      <w:r>
        <w:t>*</w:t>
      </w:r>
      <w:r w:rsidRPr="000B51A8">
        <w:t xml:space="preserve"> </w:t>
      </w:r>
      <w:r>
        <w:rPr>
          <w:sz w:val="24"/>
          <w:szCs w:val="24"/>
        </w:rPr>
        <w:t>В</w:t>
      </w:r>
      <w:r w:rsidRPr="000B51A8">
        <w:rPr>
          <w:sz w:val="24"/>
          <w:szCs w:val="24"/>
        </w:rPr>
        <w:t xml:space="preserve"> случае, если участник претендует на льготу, предусмотренную пунктом 7.2. конкурсной документации</w:t>
      </w:r>
      <w:r>
        <w:rPr>
          <w:sz w:val="24"/>
          <w:szCs w:val="24"/>
        </w:rPr>
        <w:t>.</w:t>
      </w:r>
    </w:p>
    <w:p w:rsidR="00360A47" w:rsidRPr="00976BBC" w:rsidRDefault="00360A47" w:rsidP="00360A47">
      <w:pPr>
        <w:pStyle w:val="a6"/>
        <w:spacing w:line="240" w:lineRule="auto"/>
        <w:ind w:left="714"/>
        <w:rPr>
          <w:sz w:val="24"/>
          <w:szCs w:val="24"/>
        </w:rPr>
      </w:pPr>
      <w:r w:rsidRPr="00976BBC">
        <w:rPr>
          <w:sz w:val="24"/>
          <w:szCs w:val="24"/>
        </w:rPr>
        <w:t xml:space="preserve">Председатель конкурсной комиссии </w:t>
      </w:r>
      <w:r>
        <w:rPr>
          <w:sz w:val="24"/>
          <w:szCs w:val="24"/>
        </w:rPr>
        <w:t xml:space="preserve">                                      </w:t>
      </w:r>
      <w:r w:rsidRPr="00976BBC">
        <w:rPr>
          <w:sz w:val="24"/>
          <w:szCs w:val="24"/>
        </w:rPr>
        <w:t>_______________ А.А. Кузьмин</w:t>
      </w:r>
    </w:p>
    <w:p w:rsidR="00360A47" w:rsidRPr="00976BBC" w:rsidRDefault="00360A47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Члены конкурсной комиссии                             </w:t>
      </w:r>
      <w:r>
        <w:rPr>
          <w:sz w:val="24"/>
          <w:szCs w:val="24"/>
        </w:rPr>
        <w:t xml:space="preserve">                     </w:t>
      </w:r>
      <w:r w:rsidRPr="00976BBC">
        <w:rPr>
          <w:sz w:val="24"/>
          <w:szCs w:val="24"/>
        </w:rPr>
        <w:t xml:space="preserve">             _______________ Е.Н. Галат </w:t>
      </w:r>
    </w:p>
    <w:p w:rsidR="00360A47" w:rsidRDefault="00360A47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976BB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</w:t>
      </w:r>
      <w:r w:rsidRPr="00976BBC">
        <w:rPr>
          <w:sz w:val="24"/>
          <w:szCs w:val="24"/>
        </w:rPr>
        <w:t xml:space="preserve"> ______________ В.П. Падеров </w:t>
      </w:r>
    </w:p>
    <w:p w:rsidR="0028530B" w:rsidRPr="00976BBC" w:rsidRDefault="0028530B" w:rsidP="00360A47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______________ Ю.А. Конакова</w:t>
      </w:r>
    </w:p>
    <w:p w:rsidR="00360A47" w:rsidRPr="00976BBC" w:rsidRDefault="00360A47" w:rsidP="00360A47">
      <w:pPr>
        <w:pStyle w:val="21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976BB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</w:t>
      </w:r>
      <w:r w:rsidRPr="00976BBC">
        <w:rPr>
          <w:sz w:val="24"/>
          <w:szCs w:val="24"/>
        </w:rPr>
        <w:t xml:space="preserve">  ____________Н.М. Аброськина</w:t>
      </w:r>
    </w:p>
    <w:p w:rsidR="00360A47" w:rsidRDefault="00360A47" w:rsidP="00360A47">
      <w:pPr>
        <w:pStyle w:val="21"/>
        <w:rPr>
          <w:szCs w:val="28"/>
        </w:rPr>
      </w:pPr>
      <w:r w:rsidRPr="00976BBC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976BB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Pr="00976BBC">
        <w:rPr>
          <w:sz w:val="24"/>
          <w:szCs w:val="24"/>
        </w:rPr>
        <w:t xml:space="preserve">               ______________ Д.П. Терняев</w:t>
      </w:r>
    </w:p>
    <w:p w:rsidR="002D1A8E" w:rsidRDefault="00360A47" w:rsidP="00360A47">
      <w:pPr>
        <w:pStyle w:val="a6"/>
        <w:spacing w:line="240" w:lineRule="auto"/>
        <w:ind w:left="714"/>
      </w:pPr>
      <w:r>
        <w:rPr>
          <w:sz w:val="24"/>
          <w:szCs w:val="24"/>
        </w:rPr>
        <w:t xml:space="preserve">                                                                                                  ________________Н.А.Клокова</w:t>
      </w:r>
    </w:p>
    <w:sectPr w:rsidR="002D1A8E" w:rsidSect="00A44E5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5EB" w:rsidRDefault="007E35EB" w:rsidP="00273515">
      <w:pPr>
        <w:spacing w:after="0" w:line="240" w:lineRule="auto"/>
      </w:pPr>
      <w:r>
        <w:separator/>
      </w:r>
    </w:p>
  </w:endnote>
  <w:endnote w:type="continuationSeparator" w:id="1">
    <w:p w:rsidR="007E35EB" w:rsidRDefault="007E35EB" w:rsidP="0027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5EB" w:rsidRDefault="007E35EB" w:rsidP="00273515">
      <w:pPr>
        <w:spacing w:after="0" w:line="240" w:lineRule="auto"/>
      </w:pPr>
      <w:r>
        <w:separator/>
      </w:r>
    </w:p>
  </w:footnote>
  <w:footnote w:type="continuationSeparator" w:id="1">
    <w:p w:rsidR="007E35EB" w:rsidRDefault="007E35EB" w:rsidP="0027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8848FB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1A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7E35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27D" w:rsidRDefault="008848FB">
    <w:pPr>
      <w:pStyle w:val="a3"/>
      <w:jc w:val="center"/>
    </w:pPr>
    <w:r>
      <w:fldChar w:fldCharType="begin"/>
    </w:r>
    <w:r w:rsidR="002D1A8E">
      <w:instrText xml:space="preserve"> PAGE   \* MERGEFORMAT </w:instrText>
    </w:r>
    <w:r>
      <w:fldChar w:fldCharType="separate"/>
    </w:r>
    <w:r w:rsidR="00A964D8">
      <w:rPr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820A1"/>
    <w:multiLevelType w:val="hybridMultilevel"/>
    <w:tmpl w:val="86C4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768A6"/>
    <w:multiLevelType w:val="hybridMultilevel"/>
    <w:tmpl w:val="5FD00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5B7"/>
    <w:multiLevelType w:val="hybridMultilevel"/>
    <w:tmpl w:val="5D5C0854"/>
    <w:lvl w:ilvl="0" w:tplc="BC687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E71970"/>
    <w:multiLevelType w:val="hybridMultilevel"/>
    <w:tmpl w:val="81AC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D71C3"/>
    <w:multiLevelType w:val="hybridMultilevel"/>
    <w:tmpl w:val="FB02FDE0"/>
    <w:lvl w:ilvl="0" w:tplc="1D688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C666CD"/>
    <w:multiLevelType w:val="hybridMultilevel"/>
    <w:tmpl w:val="E1A4CC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853A1"/>
    <w:multiLevelType w:val="hybridMultilevel"/>
    <w:tmpl w:val="81AC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53535"/>
    <w:multiLevelType w:val="hybridMultilevel"/>
    <w:tmpl w:val="74AE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C2B9D"/>
    <w:multiLevelType w:val="hybridMultilevel"/>
    <w:tmpl w:val="4654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7110E2"/>
    <w:multiLevelType w:val="hybridMultilevel"/>
    <w:tmpl w:val="56F20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E55"/>
    <w:rsid w:val="00005679"/>
    <w:rsid w:val="00047B1B"/>
    <w:rsid w:val="00267D8C"/>
    <w:rsid w:val="00273515"/>
    <w:rsid w:val="0028530B"/>
    <w:rsid w:val="002A4691"/>
    <w:rsid w:val="002C0B81"/>
    <w:rsid w:val="002C5946"/>
    <w:rsid w:val="002D1A8E"/>
    <w:rsid w:val="003205B4"/>
    <w:rsid w:val="00330324"/>
    <w:rsid w:val="00360A47"/>
    <w:rsid w:val="00397F53"/>
    <w:rsid w:val="003C7849"/>
    <w:rsid w:val="003F626C"/>
    <w:rsid w:val="004A2F16"/>
    <w:rsid w:val="004F76E6"/>
    <w:rsid w:val="005F3948"/>
    <w:rsid w:val="006047E8"/>
    <w:rsid w:val="0073633D"/>
    <w:rsid w:val="007B2A30"/>
    <w:rsid w:val="007E35EB"/>
    <w:rsid w:val="00863175"/>
    <w:rsid w:val="008848FB"/>
    <w:rsid w:val="009600DC"/>
    <w:rsid w:val="00997C60"/>
    <w:rsid w:val="009A4AB0"/>
    <w:rsid w:val="009D1D2B"/>
    <w:rsid w:val="00A44E55"/>
    <w:rsid w:val="00A964D8"/>
    <w:rsid w:val="00AA4321"/>
    <w:rsid w:val="00AD12F2"/>
    <w:rsid w:val="00B63B2A"/>
    <w:rsid w:val="00C03E45"/>
    <w:rsid w:val="00C34EDC"/>
    <w:rsid w:val="00C9757C"/>
    <w:rsid w:val="00CB3845"/>
    <w:rsid w:val="00CD1B43"/>
    <w:rsid w:val="00CF6088"/>
    <w:rsid w:val="00DD1A25"/>
    <w:rsid w:val="00E4552B"/>
    <w:rsid w:val="00E63E2C"/>
    <w:rsid w:val="00E826EA"/>
    <w:rsid w:val="00FC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4E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44E5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44E55"/>
  </w:style>
  <w:style w:type="paragraph" w:styleId="a6">
    <w:name w:val="List Paragraph"/>
    <w:basedOn w:val="a"/>
    <w:uiPriority w:val="34"/>
    <w:qFormat/>
    <w:rsid w:val="00A44E55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44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E5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F608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360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60A47"/>
  </w:style>
  <w:style w:type="character" w:customStyle="1" w:styleId="textspanview">
    <w:name w:val="textspanview"/>
    <w:basedOn w:val="a0"/>
    <w:rsid w:val="00285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Саранск</Company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TernyaevDP</dc:creator>
  <cp:keywords/>
  <dc:description/>
  <cp:lastModifiedBy>TernyaevDP</cp:lastModifiedBy>
  <cp:revision>12</cp:revision>
  <cp:lastPrinted>2011-07-19T05:26:00Z</cp:lastPrinted>
  <dcterms:created xsi:type="dcterms:W3CDTF">2011-07-19T05:25:00Z</dcterms:created>
  <dcterms:modified xsi:type="dcterms:W3CDTF">2012-05-31T09:43:00Z</dcterms:modified>
</cp:coreProperties>
</file>